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A5" w:rsidRPr="00ED109B" w:rsidRDefault="00ED109B" w:rsidP="00ED109B">
      <w:pPr>
        <w:jc w:val="center"/>
        <w:rPr>
          <w:b/>
          <w:sz w:val="28"/>
          <w:szCs w:val="28"/>
          <w:u w:val="single"/>
        </w:rPr>
      </w:pPr>
      <w:r w:rsidRPr="00ED109B">
        <w:rPr>
          <w:b/>
          <w:sz w:val="28"/>
          <w:szCs w:val="28"/>
          <w:u w:val="single"/>
        </w:rPr>
        <w:t>RENSEIGNEMENTS URBANISME</w:t>
      </w:r>
      <w:r w:rsidR="00BF049F">
        <w:rPr>
          <w:b/>
          <w:sz w:val="28"/>
          <w:szCs w:val="28"/>
          <w:u w:val="single"/>
        </w:rPr>
        <w:t xml:space="preserve"> – COMMUNE DE MANSPACH</w:t>
      </w:r>
      <w:bookmarkStart w:id="0" w:name="_GoBack"/>
      <w:bookmarkEnd w:id="0"/>
    </w:p>
    <w:p w:rsidR="00ED109B" w:rsidRDefault="00ED109B"/>
    <w:p w:rsidR="00ED109B" w:rsidRDefault="00ED109B">
      <w:r>
        <w:t>Taxe aménagement communale : 5%</w:t>
      </w:r>
    </w:p>
    <w:p w:rsidR="00ED109B" w:rsidRDefault="00ED109B">
      <w:r>
        <w:t>Taxe aménagement départementale : 1,12%</w:t>
      </w:r>
    </w:p>
    <w:p w:rsidR="00ED109B" w:rsidRDefault="00ED109B">
      <w:r>
        <w:t>Redevance d’archéologie préventive : 0,40 %</w:t>
      </w:r>
    </w:p>
    <w:p w:rsidR="00ED109B" w:rsidRDefault="00ED109B"/>
    <w:p w:rsidR="00ED109B" w:rsidRDefault="00ED109B">
      <w:r>
        <w:t>Tarif raccordement au réseau assainissement : 380,- €</w:t>
      </w:r>
    </w:p>
    <w:p w:rsidR="00ED109B" w:rsidRDefault="00ED109B"/>
    <w:p w:rsidR="00ED109B" w:rsidRDefault="00ED109B">
      <w:r>
        <w:t xml:space="preserve">Raccordement à la rhizosphère </w:t>
      </w:r>
    </w:p>
    <w:p w:rsidR="00ED109B" w:rsidRDefault="00ED109B">
      <w:r>
        <w:t>séparatif </w:t>
      </w:r>
      <w:proofErr w:type="gramStart"/>
      <w:r>
        <w:t>: .</w:t>
      </w:r>
      <w:proofErr w:type="gramEnd"/>
      <w:r>
        <w:t xml:space="preserve"> </w:t>
      </w:r>
      <w:proofErr w:type="gramStart"/>
      <w:r>
        <w:t>eau</w:t>
      </w:r>
      <w:proofErr w:type="gramEnd"/>
      <w:r>
        <w:t xml:space="preserve"> claire</w:t>
      </w:r>
    </w:p>
    <w:p w:rsidR="00ED109B" w:rsidRDefault="00ED109B">
      <w:r>
        <w:t xml:space="preserve">                   . </w:t>
      </w:r>
      <w:proofErr w:type="gramStart"/>
      <w:r>
        <w:t>eau</w:t>
      </w:r>
      <w:proofErr w:type="gramEnd"/>
      <w:r>
        <w:t xml:space="preserve"> usée</w:t>
      </w:r>
    </w:p>
    <w:p w:rsidR="00ED109B" w:rsidRDefault="00ED109B" w:rsidP="00ED109B"/>
    <w:p w:rsidR="00ED109B" w:rsidRDefault="00ED109B" w:rsidP="00ED109B">
      <w:r>
        <w:t>Eau potable : contacter le syndicat d’eau à ALTENACH au : 03 89 25 02 54</w:t>
      </w:r>
    </w:p>
    <w:p w:rsidR="00ED109B" w:rsidRDefault="00ED109B"/>
    <w:sectPr w:rsidR="00ED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9B"/>
    <w:rsid w:val="00BF049F"/>
    <w:rsid w:val="00D33CA5"/>
    <w:rsid w:val="00E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manspach</dc:creator>
  <cp:keywords/>
  <dc:description/>
  <cp:lastModifiedBy>Mairie</cp:lastModifiedBy>
  <cp:revision>2</cp:revision>
  <dcterms:created xsi:type="dcterms:W3CDTF">2015-08-14T12:22:00Z</dcterms:created>
  <dcterms:modified xsi:type="dcterms:W3CDTF">2015-10-07T09:59:00Z</dcterms:modified>
</cp:coreProperties>
</file>